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1E" w:rsidRDefault="00DD771E" w:rsidP="00BF5F52">
      <w:pPr>
        <w:shd w:val="clear" w:color="auto" w:fill="FFFFFF"/>
        <w:spacing w:after="0"/>
        <w:jc w:val="center"/>
        <w:rPr>
          <w:noProof/>
          <w:sz w:val="28"/>
          <w:szCs w:val="28"/>
        </w:rPr>
      </w:pPr>
    </w:p>
    <w:p w:rsidR="00DD771E" w:rsidRDefault="00DD771E" w:rsidP="00BF5F5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DD771E" w:rsidRDefault="00DD771E" w:rsidP="00BF5F5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DD771E" w:rsidRPr="00EC407A" w:rsidTr="009B2089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D771E" w:rsidRPr="00EC407A" w:rsidRDefault="009B2089" w:rsidP="00EC40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38"/>
                <w:sz w:val="28"/>
                <w:szCs w:val="28"/>
              </w:rPr>
            </w:pPr>
            <w:r w:rsidRPr="00EC407A">
              <w:rPr>
                <w:rFonts w:ascii="Times New Roman" w:hAnsi="Times New Roman" w:cs="Times New Roman"/>
                <w:b/>
                <w:color w:val="000000"/>
                <w:spacing w:val="38"/>
                <w:sz w:val="28"/>
                <w:szCs w:val="28"/>
                <w:highlight w:val="yellow"/>
              </w:rPr>
              <w:t>ПРОЕКТ</w:t>
            </w:r>
            <w:r w:rsidRPr="00EC407A">
              <w:rPr>
                <w:rFonts w:ascii="Times New Roman" w:hAnsi="Times New Roman" w:cs="Times New Roman"/>
                <w:b/>
                <w:color w:val="000000"/>
                <w:spacing w:val="38"/>
                <w:sz w:val="28"/>
                <w:szCs w:val="28"/>
              </w:rPr>
              <w:t xml:space="preserve"> </w:t>
            </w:r>
          </w:p>
        </w:tc>
      </w:tr>
    </w:tbl>
    <w:p w:rsidR="00DD771E" w:rsidRPr="00EC407A" w:rsidRDefault="00DD771E" w:rsidP="00EC40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28"/>
          <w:szCs w:val="28"/>
        </w:rPr>
      </w:pPr>
      <w:r w:rsidRPr="00EC407A">
        <w:rPr>
          <w:rFonts w:ascii="Times New Roman" w:hAnsi="Times New Roman" w:cs="Times New Roman"/>
          <w:b/>
          <w:color w:val="000000"/>
          <w:spacing w:val="38"/>
          <w:sz w:val="28"/>
          <w:szCs w:val="28"/>
        </w:rPr>
        <w:t>ПОСТАНОВЛЕНИЕ</w:t>
      </w:r>
    </w:p>
    <w:p w:rsidR="005E5B50" w:rsidRPr="00EC407A" w:rsidRDefault="005E5B50" w:rsidP="00EC40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D771E" w:rsidRPr="00EC407A" w:rsidRDefault="005E5B50" w:rsidP="00EC40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407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C767C" w:rsidRPr="00EC407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C40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02DA" w:rsidRPr="00EC407A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="00902843" w:rsidRPr="00EC40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771E" w:rsidRPr="00EC407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E53A4C" w:rsidRPr="00EC40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02DA" w:rsidRPr="00EC407A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5E5B50" w:rsidRPr="00EC407A" w:rsidRDefault="005E5B50" w:rsidP="00EC4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2DA" w:rsidRPr="00EC407A" w:rsidRDefault="008802DA" w:rsidP="00EC4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Pr="00EC407A">
        <w:rPr>
          <w:rFonts w:ascii="Times New Roman" w:hAnsi="Times New Roman" w:cs="Times New Roman"/>
          <w:sz w:val="28"/>
          <w:szCs w:val="28"/>
        </w:rPr>
        <w:t xml:space="preserve">Рассмотрение обращений граждан в Администрации </w:t>
      </w: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сельского поселения Омского муниципального района Омской области</w:t>
      </w:r>
      <w:r w:rsidRPr="00EC407A">
        <w:rPr>
          <w:rFonts w:ascii="Times New Roman" w:hAnsi="Times New Roman" w:cs="Times New Roman"/>
          <w:sz w:val="28"/>
          <w:szCs w:val="28"/>
        </w:rPr>
        <w:t>»</w:t>
      </w:r>
    </w:p>
    <w:p w:rsidR="008802DA" w:rsidRPr="00EC407A" w:rsidRDefault="008802DA" w:rsidP="00EC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02DA" w:rsidRPr="00EC407A" w:rsidRDefault="008802DA" w:rsidP="00EC407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EC40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организации предоставления государственных и муниципальных услуг", руководствуясь Федеральным </w:t>
      </w:r>
      <w:hyperlink r:id="rId8" w:history="1">
        <w:r w:rsidRPr="00EC40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Федерации", подпунктом 2 пункта 1 статьи 21  Налогового кодекса Российской Федерации, Постановлением Администрации </w:t>
      </w:r>
      <w:r w:rsidRPr="00EC4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Калининского сельского поселения Омского муниципального района Омской области</w:t>
      </w: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C407A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услуг» от 19.10.2020 № 66, </w:t>
      </w:r>
      <w:hyperlink r:id="rId9" w:history="1">
        <w:r w:rsidRPr="00EC40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</w:t>
      </w:r>
      <w:proofErr w:type="gramEnd"/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Омского муниципального района Омской области, </w:t>
      </w:r>
    </w:p>
    <w:p w:rsidR="008802DA" w:rsidRPr="00EC407A" w:rsidRDefault="008802DA" w:rsidP="00EC40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802DA" w:rsidRPr="00EC407A" w:rsidRDefault="008802DA" w:rsidP="00EC40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2DA" w:rsidRPr="00EC407A" w:rsidRDefault="008802DA" w:rsidP="00EC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Утвердить административный </w:t>
      </w:r>
      <w:hyperlink w:anchor="p29" w:history="1">
        <w:r w:rsidRPr="00EC40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</w:t>
        </w:r>
      </w:hyperlink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</w:t>
      </w:r>
      <w:r w:rsidRPr="00EC4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C407A">
        <w:rPr>
          <w:rFonts w:ascii="Times New Roman" w:hAnsi="Times New Roman" w:cs="Times New Roman"/>
          <w:sz w:val="28"/>
          <w:szCs w:val="28"/>
        </w:rPr>
        <w:t xml:space="preserve">Рассмотрение обращений граждан </w:t>
      </w:r>
      <w:r w:rsidRPr="00EC407A">
        <w:rPr>
          <w:rFonts w:ascii="Times New Roman" w:hAnsi="Times New Roman" w:cs="Times New Roman"/>
          <w:sz w:val="28"/>
          <w:szCs w:val="28"/>
        </w:rPr>
        <w:t>в Администраци</w:t>
      </w:r>
      <w:r w:rsidRPr="00EC407A">
        <w:rPr>
          <w:rFonts w:ascii="Times New Roman" w:hAnsi="Times New Roman" w:cs="Times New Roman"/>
          <w:sz w:val="28"/>
          <w:szCs w:val="28"/>
        </w:rPr>
        <w:t>и</w:t>
      </w:r>
      <w:r w:rsidRPr="00EC407A">
        <w:rPr>
          <w:rFonts w:ascii="Times New Roman" w:hAnsi="Times New Roman" w:cs="Times New Roman"/>
          <w:sz w:val="28"/>
          <w:szCs w:val="28"/>
        </w:rPr>
        <w:t xml:space="preserve"> </w:t>
      </w: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сельского поселения Омского муниципального района Омской области</w:t>
      </w:r>
      <w:r w:rsidRPr="00EC4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8802DA" w:rsidRPr="00EC407A" w:rsidRDefault="008802DA" w:rsidP="00EC4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C407A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«Омский муниципальный вестник», разместить в информационно-телекоммуникационной сети «Интернет» на официальном сайте Администрации Калининского сельского поселения Омского муниципального района Омской области http://калинино55.рф.</w:t>
      </w:r>
    </w:p>
    <w:p w:rsidR="008802DA" w:rsidRPr="00EC407A" w:rsidRDefault="008802DA" w:rsidP="00EC407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07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C40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407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802DA" w:rsidRPr="00EC407A" w:rsidRDefault="008802DA" w:rsidP="00EC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02DA" w:rsidRPr="00EC407A" w:rsidRDefault="008802DA" w:rsidP="00EC4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Калининского сельского поселения                                   Е.М. Погорелова  </w:t>
      </w:r>
    </w:p>
    <w:p w:rsidR="008802DA" w:rsidRPr="00EC407A" w:rsidRDefault="008802DA" w:rsidP="00EC4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02DA" w:rsidRPr="00EC407A" w:rsidRDefault="008802DA" w:rsidP="00EC4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02DA" w:rsidRPr="00EC407A" w:rsidRDefault="008802DA" w:rsidP="00EC4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02DA" w:rsidRPr="00EC407A" w:rsidRDefault="008802DA" w:rsidP="00EC4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02DA" w:rsidRPr="00EC407A" w:rsidRDefault="008802DA" w:rsidP="00EC4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2DA" w:rsidRPr="00EC407A" w:rsidRDefault="008802DA" w:rsidP="00EC4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2DA" w:rsidRDefault="008802DA" w:rsidP="00EC4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07A" w:rsidRPr="00EC407A" w:rsidRDefault="00EC407A" w:rsidP="00EC4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2DA" w:rsidRPr="00EC407A" w:rsidRDefault="008802DA" w:rsidP="00EC40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8802DA" w:rsidRPr="00EC407A" w:rsidRDefault="008802DA" w:rsidP="00EC40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8802DA" w:rsidRPr="00EC407A" w:rsidRDefault="008802DA" w:rsidP="00EC40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сельского поселения </w:t>
      </w:r>
    </w:p>
    <w:p w:rsidR="008802DA" w:rsidRPr="00EC407A" w:rsidRDefault="008802DA" w:rsidP="00EC40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Омского муниципального района Омской области </w:t>
      </w:r>
      <w:proofErr w:type="gramStart"/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8802DA" w:rsidRPr="00EC407A" w:rsidRDefault="008802DA" w:rsidP="00EC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02DA" w:rsidRPr="00EC407A" w:rsidRDefault="008802DA" w:rsidP="00EC4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29"/>
      <w:bookmarkEnd w:id="0"/>
      <w:r w:rsidRPr="00EC4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8802DA" w:rsidRPr="00EC407A" w:rsidRDefault="008802DA" w:rsidP="00EC40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4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</w:t>
      </w:r>
    </w:p>
    <w:p w:rsidR="008802DA" w:rsidRPr="00EC407A" w:rsidRDefault="008802DA" w:rsidP="00EC40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4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C407A">
        <w:rPr>
          <w:rFonts w:ascii="Times New Roman" w:hAnsi="Times New Roman" w:cs="Times New Roman"/>
          <w:sz w:val="28"/>
          <w:szCs w:val="28"/>
        </w:rPr>
        <w:t>Рассмотрение обращений граждан в Администраци</w:t>
      </w:r>
      <w:r w:rsidRPr="00EC407A">
        <w:rPr>
          <w:rFonts w:ascii="Times New Roman" w:hAnsi="Times New Roman" w:cs="Times New Roman"/>
          <w:sz w:val="28"/>
          <w:szCs w:val="28"/>
        </w:rPr>
        <w:t>и</w:t>
      </w:r>
      <w:r w:rsidRPr="00EC407A">
        <w:rPr>
          <w:rFonts w:ascii="Times New Roman" w:hAnsi="Times New Roman" w:cs="Times New Roman"/>
          <w:sz w:val="28"/>
          <w:szCs w:val="28"/>
        </w:rPr>
        <w:t xml:space="preserve"> </w:t>
      </w: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сельского поселения Омского муниципального района Омской области</w:t>
      </w:r>
      <w:r w:rsidRPr="00EC4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802DA" w:rsidRPr="00EC407A" w:rsidRDefault="008802DA" w:rsidP="00EC40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02DA" w:rsidRPr="00EC407A" w:rsidRDefault="008802DA" w:rsidP="00EC407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07A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802DA" w:rsidRPr="00EC407A" w:rsidRDefault="008802DA" w:rsidP="00EC4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02DA" w:rsidRPr="00EC407A" w:rsidRDefault="008802DA" w:rsidP="00EC40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07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C407A">
        <w:rPr>
          <w:rFonts w:ascii="Times New Roman" w:hAnsi="Times New Roman" w:cs="Times New Roman"/>
          <w:sz w:val="28"/>
          <w:szCs w:val="28"/>
        </w:rPr>
        <w:t>Административный регламент 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на территории Калининского сельского поселения (далее – Административный регламент) регулирует процедуру подготовки и предоставления письменных разъяснений на поступившие в администрацию Калининского сельского поселения Омского муниципального района Омской области (далее – Администрация) обращения по вопросам применения муниципальных правовых</w:t>
      </w:r>
      <w:proofErr w:type="gramEnd"/>
      <w:r w:rsidRPr="00EC407A">
        <w:rPr>
          <w:rFonts w:ascii="Times New Roman" w:hAnsi="Times New Roman" w:cs="Times New Roman"/>
          <w:sz w:val="28"/>
          <w:szCs w:val="28"/>
        </w:rPr>
        <w:t xml:space="preserve"> актов о местных налогах и сборах на территории Калининского сельского поселения (далее – обращения).</w:t>
      </w:r>
    </w:p>
    <w:p w:rsidR="008802DA" w:rsidRPr="00EC407A" w:rsidRDefault="008802DA" w:rsidP="00EC40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07A">
        <w:rPr>
          <w:rFonts w:ascii="Times New Roman" w:hAnsi="Times New Roman" w:cs="Times New Roman"/>
          <w:sz w:val="28"/>
          <w:szCs w:val="28"/>
        </w:rPr>
        <w:t>1.2. Заявителем при предоставлении муниципальной услуги является физическое или юридическое лицо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сельского поселения с запросом о предоставлении муниципальной услуги (далее – заявитель).</w:t>
      </w:r>
    </w:p>
    <w:p w:rsidR="008802DA" w:rsidRPr="00EC407A" w:rsidRDefault="008802DA" w:rsidP="00EC4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07A">
        <w:rPr>
          <w:rFonts w:ascii="Times New Roman" w:hAnsi="Times New Roman" w:cs="Times New Roman"/>
          <w:sz w:val="28"/>
          <w:szCs w:val="28"/>
        </w:rPr>
        <w:t>Заявитель вправе обращаться:</w:t>
      </w:r>
    </w:p>
    <w:p w:rsidR="008802DA" w:rsidRPr="00EC407A" w:rsidRDefault="008802DA" w:rsidP="00EC4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07A">
        <w:rPr>
          <w:rFonts w:ascii="Times New Roman" w:hAnsi="Times New Roman" w:cs="Times New Roman"/>
          <w:sz w:val="28"/>
          <w:szCs w:val="28"/>
        </w:rPr>
        <w:t>-лично либо через своего уполномоченного представителя;</w:t>
      </w:r>
    </w:p>
    <w:p w:rsidR="008802DA" w:rsidRPr="00EC407A" w:rsidRDefault="008802DA" w:rsidP="00EC4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07A">
        <w:rPr>
          <w:rFonts w:ascii="Times New Roman" w:hAnsi="Times New Roman" w:cs="Times New Roman"/>
          <w:sz w:val="28"/>
          <w:szCs w:val="28"/>
        </w:rPr>
        <w:t>-посредством телефонной, факсимильной связи;</w:t>
      </w:r>
    </w:p>
    <w:p w:rsidR="008802DA" w:rsidRPr="00EC407A" w:rsidRDefault="008802DA" w:rsidP="00EC4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07A">
        <w:rPr>
          <w:rFonts w:ascii="Times New Roman" w:hAnsi="Times New Roman" w:cs="Times New Roman"/>
          <w:sz w:val="28"/>
          <w:szCs w:val="28"/>
        </w:rPr>
        <w:t>-посредством электронной связи;</w:t>
      </w:r>
    </w:p>
    <w:p w:rsidR="008802DA" w:rsidRPr="00EC407A" w:rsidRDefault="008802DA" w:rsidP="00EC4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07A">
        <w:rPr>
          <w:rFonts w:ascii="Times New Roman" w:hAnsi="Times New Roman" w:cs="Times New Roman"/>
          <w:sz w:val="28"/>
          <w:szCs w:val="28"/>
        </w:rPr>
        <w:t>-посредством почтовой связи.</w:t>
      </w:r>
    </w:p>
    <w:p w:rsidR="008802DA" w:rsidRPr="00EC407A" w:rsidRDefault="008802DA" w:rsidP="00EC40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07A">
        <w:rPr>
          <w:rFonts w:ascii="Times New Roman" w:hAnsi="Times New Roman" w:cs="Times New Roman"/>
          <w:sz w:val="28"/>
          <w:szCs w:val="28"/>
        </w:rPr>
        <w:t>1.3. Порядок информирования о предоставлении муниципальной услуги:</w:t>
      </w:r>
    </w:p>
    <w:p w:rsidR="008802DA" w:rsidRPr="00EC407A" w:rsidRDefault="008802DA" w:rsidP="00EC40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и справочные телефоны Администрации: 644519, Омская область, Омский район, с. Калинино, ул. Советская, д 2А, телефон: 964-354, электронный адрес:</w:t>
      </w:r>
      <w:proofErr w:type="spellStart"/>
      <w:r w:rsidRPr="00EC4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kalinino</w:t>
      </w:r>
      <w:proofErr w:type="spellEnd"/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C4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EC4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C4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2DA" w:rsidRPr="00EC407A" w:rsidRDefault="008802DA" w:rsidP="00EC40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 приема заявителей специалистами Администрации:</w:t>
      </w:r>
    </w:p>
    <w:p w:rsidR="008802DA" w:rsidRPr="00EC407A" w:rsidRDefault="008802DA" w:rsidP="00EC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1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8"/>
        <w:gridCol w:w="4865"/>
      </w:tblGrid>
      <w:tr w:rsidR="008802DA" w:rsidRPr="00EC407A" w:rsidTr="00551D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2DA" w:rsidRPr="00EC407A" w:rsidRDefault="008802DA" w:rsidP="00EC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2DA" w:rsidRPr="00EC407A" w:rsidRDefault="008802DA" w:rsidP="00EC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приема</w:t>
            </w:r>
          </w:p>
        </w:tc>
      </w:tr>
      <w:tr w:rsidR="008802DA" w:rsidRPr="00EC407A" w:rsidTr="00551D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2DA" w:rsidRPr="00EC407A" w:rsidRDefault="008802DA" w:rsidP="00EC4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</w:t>
            </w:r>
          </w:p>
        </w:tc>
        <w:tc>
          <w:tcPr>
            <w:tcW w:w="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2DA" w:rsidRPr="00EC407A" w:rsidRDefault="008802DA" w:rsidP="00EC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 часов 00 минут до 17 часов 00 минут</w:t>
            </w:r>
          </w:p>
        </w:tc>
      </w:tr>
      <w:tr w:rsidR="008802DA" w:rsidRPr="00EC407A" w:rsidTr="00551D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2DA" w:rsidRPr="00EC407A" w:rsidRDefault="008802DA" w:rsidP="00EC4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Обеденный перерыв</w:t>
            </w:r>
          </w:p>
        </w:tc>
        <w:tc>
          <w:tcPr>
            <w:tcW w:w="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2DA" w:rsidRPr="00EC407A" w:rsidRDefault="008802DA" w:rsidP="00EC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12 до 13 часов</w:t>
            </w:r>
          </w:p>
        </w:tc>
      </w:tr>
      <w:tr w:rsidR="008802DA" w:rsidRPr="00EC407A" w:rsidTr="00551D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2DA" w:rsidRPr="00EC407A" w:rsidRDefault="008802DA" w:rsidP="00EC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воскресенье, нерабочие праздничные дни</w:t>
            </w:r>
          </w:p>
        </w:tc>
        <w:tc>
          <w:tcPr>
            <w:tcW w:w="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2DA" w:rsidRPr="00EC407A" w:rsidRDefault="008802DA" w:rsidP="00EC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 дни</w:t>
            </w:r>
          </w:p>
        </w:tc>
      </w:tr>
    </w:tbl>
    <w:p w:rsidR="008802DA" w:rsidRPr="00EC407A" w:rsidRDefault="008802DA" w:rsidP="00EC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802DA" w:rsidRPr="00EC407A" w:rsidRDefault="008802DA" w:rsidP="00EC40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день, предшествующий нерабочему праздничному дню, продолжительность рабочего дня сокращается на один час.</w:t>
      </w:r>
    </w:p>
    <w:p w:rsidR="008802DA" w:rsidRPr="00EC407A" w:rsidRDefault="008802DA" w:rsidP="00EC40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муниципальной услуге является открытой и общедоступной.</w:t>
      </w:r>
    </w:p>
    <w:p w:rsidR="008802DA" w:rsidRPr="00EC407A" w:rsidRDefault="008802DA" w:rsidP="00EC40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о предоставлении муниципальной услуги осуществляется непосредственно в Администрации, а также с использованием средств телефонной и почтовой связи, посредством размещения информации в средствах массовой информации, на официальном сайте Администрации в сети "Интернет": </w:t>
      </w:r>
      <w:hyperlink r:id="rId10" w:history="1">
        <w:r w:rsidRPr="00EC407A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proofErr w:type="spellStart"/>
        <w:r w:rsidRPr="00EC407A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kalinino</w:t>
        </w:r>
        <w:proofErr w:type="spellEnd"/>
        <w:r w:rsidRPr="00EC407A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55.ru</w:t>
        </w:r>
      </w:hyperlink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 Единый портал и (или) Региональный портал, на информационных стендах, иным способом, позволяющим осуществлять информирование.</w:t>
      </w:r>
      <w:proofErr w:type="gramEnd"/>
    </w:p>
    <w:p w:rsidR="008802DA" w:rsidRPr="00EC407A" w:rsidRDefault="008802DA" w:rsidP="00EC40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информации о процедуре предоставления муниципальной услуги заявитель может обратиться:</w:t>
      </w:r>
    </w:p>
    <w:p w:rsidR="008802DA" w:rsidRPr="00EC407A" w:rsidRDefault="008802DA" w:rsidP="00EC40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1) к специалисту Администрации, ответственному за предоставление муниципальной услуги, в устной форме лично или по телефону, в письменном виде посредством почтовой связи в адрес Администрации;</w:t>
      </w:r>
    </w:p>
    <w:p w:rsidR="008802DA" w:rsidRPr="00EC407A" w:rsidRDefault="008802DA" w:rsidP="00EC40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через Единый портал и (или) Региональный портал;</w:t>
      </w:r>
    </w:p>
    <w:p w:rsidR="008802DA" w:rsidRPr="00EC407A" w:rsidRDefault="008802DA" w:rsidP="00EC40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через официальный сайт Администрации в сети "Интернет":</w:t>
      </w:r>
      <w:hyperlink r:id="rId11" w:history="1">
        <w:r w:rsidRPr="00EC407A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Pr="00EC407A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kalinino</w:t>
        </w:r>
        <w:r w:rsidRPr="00EC407A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55.ru</w:t>
        </w:r>
      </w:hyperlink>
      <w:r w:rsidRPr="00EC407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</w:t>
      </w: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электронной почте в адрес Администрации: </w:t>
      </w:r>
      <w:r w:rsidRPr="00EC4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kalinino</w:t>
      </w: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4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EC4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4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Администрации, предоставляющий муниципальную услугу, осуществляющий устное информирование, должен дать исчерпывающий ответ заявителю в пределах своей компетенции на поставленные вопросы.</w:t>
      </w:r>
      <w:r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Специалист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 момента приема документов заявитель имеет право получить сведения о ходе предоставления муниципальной услуги при личном обращении в Администрацию, либо по телефону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или электронной почте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. Заявителю предоставляются сведения о том, на каком этапе (стадии административной процедуры) находится рассмотрение представленного им заявления.</w:t>
      </w:r>
    </w:p>
    <w:p w:rsidR="008802DA" w:rsidRPr="008802DA" w:rsidRDefault="008802DA" w:rsidP="00EC40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2. Стандарт предоставления государственной услуги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2.1. Наименование услуги: </w:t>
      </w:r>
      <w:r w:rsidRPr="008802D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«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Рассмотрение обращений граждан в Администрации   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Калининского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Омского муниципального района Омской области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».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2.2. Наименование органа исполнительной власти, предоставляющего муниципальную услугу: Администрация 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Калининского</w:t>
      </w:r>
      <w:r w:rsidR="00707321"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Омского муниципального района Омской области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2.3. Конечным результатом исполнения муниципальной услуги является разрешение поставленных в обращениях вопросов, подготовка ответов заявителям либо направление в уполномоченные государственные органы обращений для рассмотрения и принятия мер по разрешению содержащихся в них вопросов и ответа заявителям.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2.4. Предоставление муниципальной услуги осуществляется в течение 30 дней со дня регистрации обращения в Администрации   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Калининского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В исключительных случаях Глава Администрации 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Калининского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 сельского поселения либо уполномоченное на то должностное лицо вправе продлить срок рассмотрения обращения, но не более чем на 30 (тридцать) дней, уведомив об этом гражданина, направившего обращение.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2.5. Предоставление муниципальной услуги осуществляется в соответствии со следующими нормативно-правовыми актами: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  Конституцией Российской Федерации;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 Федеральный закон от 06.10.2003 № 131-ФЗ «Об общих принципах организации местного самоуправления в РФ»;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Федеральным законом от 02.05.2006 № 59-ФЗ «О порядке рассмотрения обращений граждан Российской Федерации»;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 Федеральным законом от 27.07.2006 N 152-ФЗ «О персональных данных»;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 Уставом  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Калининского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 сельского поселения.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2.6. Исчерпывающий перечень документов, необходимых для предоставления муниципальной услуги: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Основанием для предоставления услуги является поступление в адрес администрации или на имя Главы администрации  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Калининского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 обращения.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При личном обращении (устном) гражданин предъявляет только паспорт (иной документ удостоверяющий личность гражданина).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2.6.1. С заявителя не вправе требовать: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 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субъекта РФ, муниципальными правовыми актами;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 представления документов, не предусмотренных настоящим административным регламентом.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2.7. Исчерпывающий перечень оснований для отказа в приеме документов, необходимых для предоставления муниципальной услуги.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Основания для отказа в приеме документов, необходимых для предоставления муниципальной услуги отсутствуют.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2.8. Исчерпывающий перечень оснований для приостановления или отказа в предоставления государственной услуги.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2.8.1. Основания для приостановления предоставления муниципальной услуги отсутствуют.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2.8.2. В предоставлении муниципальной услуги отказывается если: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 xml:space="preserve">— в письменном обращении не </w:t>
      </w:r>
      <w:proofErr w:type="gramStart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указаны</w:t>
      </w:r>
      <w:proofErr w:type="gramEnd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— обращение, в котором обжалуется судебное решение, в течение 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трех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дней со дня регистрации возвращается гражданину, направившему обращение, с разъяснением порядка обжалования данного судебного решения;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 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 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  <w:proofErr w:type="gramEnd"/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обращение;</w:t>
      </w:r>
      <w:proofErr w:type="gramEnd"/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 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</w:t>
      </w:r>
      <w:proofErr w:type="gramEnd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</w:t>
      </w:r>
      <w:proofErr w:type="gramStart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 данном решении уведомляется гражданин, направивший обращение;</w:t>
      </w:r>
      <w:proofErr w:type="gramEnd"/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 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—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Федерального закона от 2 мая 2006 г. N 59-ФЗ "О порядке рассмотрения обращений граждан Российской Федерации"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</w:t>
      </w:r>
      <w:proofErr w:type="gramEnd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2.9. Перечень услуг, необходимых и обязательных для предоставления муниципальной услуги.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Иные услуги, являющиеся необходимыми и обязательными для предоставления муниципальной услуги, законодательством Российской Федерации и субъекта Российской Федерации не предусмотрены.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2.10. 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Муниципальная услуга предоставляется без взимания государственной пошлины или иной платы.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2.11.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2.11.1. 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2.11.2. Максимальное время ожидания в очереди на получение результата предоставления муниципальной услуги не должно превышать 15 минут.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2.12.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Регистрация Заявления производится уполномоченным специалистом Администрации в течение трех дней.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2.13.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2.13.1.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2.13.2.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2.13.3. Прием заявителей осуществляется в Администрации.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2.13.4.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2.13.5. Кабинет для приема заявителей должен быть оборудован информационными табличками (вывесками) с указанием: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номера кабинета;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фамилии и инициалов работников Администрации, осуществляющих прием.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2.13.6.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2.13.7. В помещении Администрации должны быть оборудованные места для ожидания приема и возможности оформления документов.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2.13.8. Информация, касающаяся предоставления муниципальной услуги, должна располагаться на информационных стендах в Администрации.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На стендах размещается следующая информация: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общий режим работы Администрации;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номера телефонов работников Администрации, осуществляющих прием заявлений и заявителей;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текст Административного регламента;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бланк заявления о предоставлении муниципальной услуги;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образец заполнения заявления о предоставлении муниципальной услуги;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перечень документов, необходимых для предоставления муниципальной услуги;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порядок получения консультаций.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2.13.9. </w:t>
      </w:r>
      <w:proofErr w:type="gramStart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труда, а также обеспечивать беспрепятственный доступ инвалидов, включая инвалидов, использующих кресла-коляски и маломобильных групп населения, должны быть оборудованы устройствами для озвучивания визуальной, текстовой информации, а также надписями, знаками и иной текстовой и графической информацией, выполненными рельефно-точечным шрифтом Брайля и на контрастном фоне, в соответствии</w:t>
      </w:r>
      <w:proofErr w:type="gramEnd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2.14. Показатели доступности и качества услуги.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2.14.1. Показателями оценки доступности услуги являются: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транспортная доступность к местам предоставления услуги (не более 10 минут ходьбы от остановки общественного транспорта);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размещение информации о порядке предоставления услуги на Едином портале государственных и муниципальных услуг;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размещение информации о порядке предоставления услуги на официальном сайте Администрации;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 xml:space="preserve">коляски, в том числе с помощью специалистов, предоставляющих услуги, </w:t>
      </w:r>
      <w:proofErr w:type="spellStart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ассистивных</w:t>
      </w:r>
      <w:proofErr w:type="spellEnd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и вспомогательных технологий, а также сменного кресла-коляски;</w:t>
      </w:r>
      <w:proofErr w:type="gramEnd"/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—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сурдопереводчика</w:t>
      </w:r>
      <w:proofErr w:type="spellEnd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тифлосурдопереводчика</w:t>
      </w:r>
      <w:proofErr w:type="spellEnd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В случаях, если существующее административное здание и объекты социальной, инженерной и транспортной инфраструктур невозможно полностью приспособить с учетом потребностей инвалидов, необходимо принимать меры для обеспечения доступа инвалидов к месту предоставления услуги, согласованные с одним из общественных объединений инвалидов, осуществляющих свою деятельность на территории района, меры для обеспечения доступа инвалидов к месту предоставления услуги либо, когда </w:t>
      </w:r>
      <w:proofErr w:type="gramStart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это</w:t>
      </w:r>
      <w:proofErr w:type="gramEnd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2.15.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2.16. Особенности предоставления муниципальной услуги в многофункциональном центре.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Предоставление муниципальной услуги в МФЦ осуществляется в соответствии с Федеральным законом от 27.07.2010 № 210-ФЗ “Об организации предоставления государственных и муниципальных услуг”, иными нормативно-правовыми актами РФ, нормативными правовыми актами субъекта РФ, 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муниципальными правовыми актами по принципу “одного окна”,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</w:t>
      </w:r>
      <w:proofErr w:type="gramEnd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8802DA" w:rsidRPr="008802DA" w:rsidRDefault="00707321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2.17. </w:t>
      </w:r>
      <w:r w:rsidR="008802DA"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3. Состав, последовательность и сроки выполнения административных процедур (действий), требования к их выполнению,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8802DA" w:rsidRPr="008802DA" w:rsidRDefault="008802DA" w:rsidP="00EC40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3.1 Предоставление муниципальной услуги включает в себя следующие административные процедуры: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 прием и регистрация обращения;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 рассмотрение и подготовка ответа на обращение;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 направление ответа заявителю;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3.1.2. личный прием граждан;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3.2. Прием и регистрация обращений граждан.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Основанием для начала действий по рассмотрению обращений граждан является поступление обращения гражданина в администрацию, на электронный адрес администрации или поступление обращения гражданина с сопроводительным документом из других государственных органов для рассмотрения по поручению.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Обращение может быть доставлено непосредственно гражданином либо его представителем, поступить по почте или по электронным средствам связи.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В обращении гражданин в обязательном порядке указывает свои фамилию, имя, отчество (последнее —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 Письменное обращение должно также содержать личную подпись автора (авторов) обращения и дату.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Документы, адресованные Главе администрации  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Калининского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поселения, Администрации сельского поселения, получают специалисты Администрации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,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ответственные за ведение делопроизводства.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Полученные документы сразу проверяются на правильность </w:t>
      </w:r>
      <w:proofErr w:type="spellStart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адресования</w:t>
      </w:r>
      <w:proofErr w:type="spellEnd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, оформления и доставки, целостность упаковки, наличие указанных вложений и конверта. Ошибочно (не по адресу) поступившие документы возвращаются на почту в день поступления.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случае получения обращений вместе с денежными купюрами (кроме изъятых из обращения), ценными бумагами (облигациями, акциями и т.д.), ценными подарками, специалистами, ответственными за ведение делопроизводства сразу составляется акт в двух экземплярах, один экземпляр которого хранится в Администрации  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Калининского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поселения, второй приобщается к поступившему обращению.</w:t>
      </w:r>
      <w:proofErr w:type="gramEnd"/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Поступившие документы (паспорта, военные билеты, трудовые книжки и т.д.) подкалываются впереди текста обращения. В случае отсутствия текста обращения, специалистом администрации, принимающим почту, составляется справка с текстом «обращение отсутствует», датой и личной подписью, которая приобщается к поступившим документам.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Непосредственно от граждан письменные обращения принимаются специалистом Администрации 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Калининского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 сельского поселения, ответственным за делопроизводство. Обращения, присланные из государственных органов по вопросам, не входящим в компетенцию администрации сельского поселения, возвращаются в трехдневный срок в организацию — отправитель.</w:t>
      </w:r>
    </w:p>
    <w:p w:rsidR="008F0CB8" w:rsidRPr="00EC407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По просьбе заявителя при сдаче документа ему выдается расписка о получении обращения с указанием даты, количества полученных листов, телефоном для справок по обращениям граждан и фамилией специалиста, получившего документы. 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Обращения и ответы о результатах рассмотрения обращений, поступившие по факсу или электронной почте, принимаются и регистрируются в Администрации в установленном порядке.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При получении обращения – нестандартного по весу, размеру, форме, имеющее неровности по бокам, заклеенное липкой лентой, имеющее странный запах, цвет, в котором прощупываются вложения, нехарактерные для почтовых отправлений (порошок, провода и т.п.), — работник должен немедленно, не вскрывая отправления, сообщить об этом Главе администрации 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Калининского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поселения, а в случае его отсутствия – заместителю Главы администрац</w:t>
      </w:r>
      <w:r w:rsidR="008F0CB8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ии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Калининского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поселения.</w:t>
      </w:r>
      <w:proofErr w:type="gramEnd"/>
    </w:p>
    <w:p w:rsidR="008802DA" w:rsidRPr="008802DA" w:rsidRDefault="008F0CB8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На первой странице</w:t>
      </w:r>
      <w:r w:rsidR="008802DA"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обращения проставляется дат</w:t>
      </w:r>
      <w:r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</w:t>
      </w:r>
      <w:r w:rsidR="008802DA"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регистрации и регистрационн</w:t>
      </w:r>
      <w:r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ый номер</w:t>
      </w:r>
      <w:r w:rsidR="008802DA"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Специалист Администрации, осуществляющий аннотацию обращений, прочитывает их, определяет тематику и тип, выявляет поставленные заявителем вопросы. При регистрации обращения в журнал регистрации заносят фамилию и инициалы заявителя в именительном падеже, и его адрес. Если обращение подписано двумя и более авторами, то оно регистрируется с обозначением коллективного авторства и одного из заявителей, в адрес которого просят направить ответ, либо в адрес указанный первым.</w:t>
      </w:r>
    </w:p>
    <w:p w:rsidR="008F0CB8" w:rsidRPr="00EC407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Коллективными являются также обращения, поступившие от имени коллективов организаций, жителей поселения, содержащиеся в резолюциях собраний и митингов. В журнале регистрации указывается тип обращения /письмо, телеграмма, доставлено лично, передано по факсу, электронной почте/, вид /заявление, предложение, жалоба/, откуда получено в случае переадресовки, дата и исходящий номер сопроводительного документа. 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Поступившие обращения проверяются на повторность.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срок рассмотрения, или заявитель не удовлетворен полученным ответом. Если обращение установлено повторным, в журнале регистрации делается соответствующая отметка.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При регистрации обращения в соответствии с изложенной темой в журнале регистрации проставляется тема обращения. Если в обращении ставится несколько вопросов, то в журнале регистрации указываются все вопросы.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От обращения отделяются поступившие деньги, ценные бумаги, документы, удостоверяющие личность и иные подлинные документы (при необходимости с них снимаются копии) и в трехдневный срок возвращаются заявителю. Деньги возвращаются почтовым переводом за счет заявителя. Полученные чистые конверты с наклеенными знаками почтовой оплаты также возвращаются заявителю. К возвращаемым документам прилагается копия акта, составленного специалистом администрации, ответственным за ведение делопроизводства.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Обращения на иностранных языках до регистрации направляются для перевода в структурное подразделение Администрации  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Калининского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поселения. Письма, написанные точечно-рельефным шрифтом слепых, направляются </w:t>
      </w:r>
      <w:r w:rsidRPr="008802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перевода в организацию Всероссийского общества слепых.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Их регистрация производится после поступления перевода.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Результатом выполнения действий по регистрации и аннотированию обращений является регистрация обращений в журнале регистрации «Обращения граждан» и их подготовка к передаче на рассмотрение Главе администрации  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Калининского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 сельского поселения или заместителю Главы администрации  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Калининского</w:t>
      </w:r>
      <w:r w:rsidR="00C52004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 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сельского поселения.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Результатом выполнения действий по приему и регистрации обращений граждан является запись информации о них в журналы и компьютерные базы данных, а также регистрация поступивших обращений.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Максимальный срок выполнения административной процедуры — три дня с момента поступления обращения.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3.3. Рассмотрение и подготовка ответа на обращение.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Полученные и зарегистрированные в установленном порядке письменные обращения граждан направляются в день регистрации для рассмотрения Главе администрации   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Калининского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 или, в случае временного его отсутствия, лицу, его замещающему.</w:t>
      </w:r>
    </w:p>
    <w:p w:rsidR="008802DA" w:rsidRPr="008802DA" w:rsidRDefault="00EC407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</w:t>
      </w:r>
      <w:r w:rsidR="008802DA"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соответствии с резолюцией Главы администрации  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Калининского</w:t>
      </w:r>
      <w:r w:rsidR="008802DA"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 сельского поселения, обращение направляется в двухдневный срок для рассмотрения и исполнения соответствующему исполнителю, который обязан в установленные сроки дать ответ заявителю и проинформировать Главу администрации  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Калининского</w:t>
      </w:r>
      <w:r w:rsidR="008802DA"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сельского поселения.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Срок рассмотрения обращений граждан составляет 30 дней со дня их регистрации. Обращения, на которых Главой администрации 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Калининского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 сельского поселения указан иной /более короткий/ срок исполнения — рассматриваются к указанному сроку.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Если в тексте поручения указано на исполнение «срочно» или «оперативно», исполнение обращения осуществляется соответственно в 3-дневный или 10-дневный сроки, считая от даты подписания документа.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Поручения по рассмотрению обращений граждан должны содержать: фамилию и инициалы специалиста, заместителя Главы администрации, которым дается поручение, кратко сформулированный текст, предписывающий действия, порядок и срок исполнения, подпись руководителя с расшифровкой и датой. Поручение может состоять из нескольких частей, предписывающих каждому исполнителю самостоятельное действие, порядок и срок исполнения поручения.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Обращения должны рассматриваться тем лицом администрации, которому это поручено.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Контроль над сроками исполнения, а также централизованную подготовку обобщающего ответа /в случае рассмотрения обращения несколькими лицами/ осуществляет исполнитель, указанный в поручении Главы администрации  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Калининского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 первым. Соисполнители не позднее 3-х дней до истечения срока исполнения обращения должны представить ответственному исполнителю все необходимые материалы для обобщения и подготовки ответа.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Обращения без подписи, содержащие конкретные важные вопросы, направляются в двухдневный срок для сведения Главе администраци</w:t>
      </w:r>
      <w:r w:rsidR="00C52004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 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Калининского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 и списываются в дело специалистом администрации ответственным за ведение делопроизводства.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Лицо, которому поручено рассмотрение обращения: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 обеспечивает объективное, всестороннее и своевременное рассмотрение обращения, вправе пригласить заявителя для личной беседы,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 принимает меры, направленные на восстановление или защиту нарушенных прав, свобод и законных интересов гражданина;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— дает письменный ответ по существу поставленных в обращении вопросов;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 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По результатам рассмотрения обращения принимается одно из следующих решений: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о принятии обращения к рассмотрению;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— </w:t>
      </w:r>
      <w:proofErr w:type="gramStart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 передаче обращения для рассмотрения в течение семи дней со дня регистрации в соответствующий орган</w:t>
      </w:r>
      <w:proofErr w:type="gramEnd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, в компетенцию которого входит решение поставленных в обращении вопросов, с уведомлением гражданина, направившего обращение, о переадресации обращения;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о возврате обращения гражданину, направившему обращение;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о безосновательности очередного обращения и прекращении переписки с гражданином по поднимаемому вопросу.</w:t>
      </w:r>
    </w:p>
    <w:p w:rsidR="00C52004" w:rsidRPr="00EC407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Ответы на обращения граждан подписывает Глава администрации  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Калининского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поселения. Ответы в органы государственной власти РФ и органы государственной власти субъекта РФ об исполнении поручений о рассмотрении обращений граждан подписывает Глава администрации  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Калининского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поселения. 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ответе четко, кратко, последовательно и обоснованно должны быть даны ответы на все поставленные вопросы. При подтверждении фактов, изложенных в жалобе, в ответе должно быть указано на меры, принятые к виновным лицам.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ответе в органы государственной власти субъекта РФ обязательно должно быть указание на то, что заявитель письменно или устно проинформирован о результатах рассмотрения его обращения. В ответах по коллективным обращениям указывается, кому именно из заявителей дан ответ.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Если по результатам рассмотрения обращения принимается правовой </w:t>
      </w:r>
      <w:proofErr w:type="gramStart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акт</w:t>
      </w:r>
      <w:proofErr w:type="gramEnd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/например, о выделении земельного участка, предоставлении жилой площади/ его экземпляр может направляться заявителю с ответом.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Рассмотрение обращения, содержащего вопросы, имеющие большое общественное значение, может быть вынесено на совещание с работниками Администрации   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Калининского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Приложенные к обращению подлинники документов, присланные заявителем, остаются в деле, если в обращении не содержится просьба о возврате.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Подлинники обращений граждан в органы государственной власти возвращаются только при наличии на них штампа «Подлежит возврату» или специальной отметки в сопроводительном письме.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После завершения рассмотрения обращения и оформления ответа, его подлинник и все материалы, относящиеся к рассмотрению, передаются специалисту ответственному за ведение делопроизводства, который делает отметки в журнале регистрации.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При необходимости исполнитель может составить справку о результатах рассмотрения обращения</w:t>
      </w:r>
      <w:r w:rsid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,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если ответ был дан устно или возникли 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обстоятельства, не отраженные в ответе, но существенные для рассмотрения дела.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Результатом выполнения процедуры по рассмотрению и подготовке ответа на обращение является направление проекта ответа (письма) заявителю руководителем структурного подразделения, ответственного за исполнение поручения, Главе администрации   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Калининского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 для подписания.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Максимальный срок выполнения административной процедуры 30 дней со дня регистрации обращения.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3.4. Направление ответа заявителю.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Основанием для начала процедуры направления ответа является поступление Главе администрации   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Калининского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 проекта ответа (письма) заявителю.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Глава администрации  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Калининского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 в трехдневный срок подписывает ответ (письмо) заявителю либо возвращает проект ответа (письма) на</w:t>
      </w:r>
      <w:r w:rsidR="00C52004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доработку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C52004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специалисту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, ответственно</w:t>
      </w:r>
      <w:r w:rsidR="00C52004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му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за исполнение поручения. Срок доработки ответа (письма) заявителю не более двух календарных дней.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Ответ (письмо) заявителю (с материалами к обращению) за подписью Главы администрац</w:t>
      </w:r>
      <w:r w:rsidR="00C52004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ии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  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Калининского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 регистрируется и отправляется заявителю в течение одного дня.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случае если обращение поступило на рассмотрение в Администрацию из других государственных органов, органов местного самоуправления или от должностных лиц, информация о результатах рассмотрения обращения с копией ответа (письма) заявителю направляется в соответствующий орган или должностному лицу, в случае если они обращались с такой просьбой.</w:t>
      </w:r>
    </w:p>
    <w:p w:rsidR="00EC407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обращении, поступившем в администрацию в форме электронного документа, и в письменной форме по почтовому адресу, указанному в обращении, поступившем в администрацию в письменной форме.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 поступившее в администрацию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2 мая 2006 г. N 59-ФЗ</w:t>
      </w:r>
      <w:proofErr w:type="gramEnd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"О порядке рассмотрения обращений граждан Российской Федерации" на официальном сайте администрации в информационно-телекоммуникационной сети "Интернет".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Результатом выполнения процедуры по направлению ответа заявителю является направление ответа (письма) заявителю.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Максимальный срок выполнения административной процедуры — до двадцати четырех часов последнего дня срока.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случае если ответ на обращение был передан в организацию почтовой связи до двадцати четырех часов последнего дня срока — срок не считается пропущенным.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Если последний день срока приходится на нерабочий день, днем окончания срока считается ближайший следующий за ним рабочий день.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Если срок установлен для совершения какого-либо действия, оно может быть выполнено до двадцати четырех часов последнего дня срока.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3.5. Организация личного приема граждан.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Основанием для начала процедуры личного приема граждан является обращение заявителя в Администрацию или должностному лицу Администрации с просьбой о личном приеме.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Устные обращения к Главе администрации  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Калининского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поселения, заместителю Главы администрации поступают во время личного приема граждан, во время собраний граждан по месту жительства или по месту работы.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Глава администрации   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Калининского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 и заместитель Главы администрации ведут личный прием граждан в соответствии с графиком личного приема граждан.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Прием граждан осуществляется в порядке очередности по предъявлении документа, удостоверяющего их личность. Герои Советского Союза, Герои Российской Федерации, полные кавалеры ордена Славы, инвалиды и участники Великой Отечественной войны, а также беременные женщины принимаются вне очереди.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При личном приеме гражданин предъявляет документ, удостоверяющий его личность.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Содержание устного обращения заносится в карточку личного приема гражданина. В случае</w:t>
      </w:r>
      <w:proofErr w:type="gramStart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Письменное обращение, принятое в ходе личного приема, подлежит регистрации и рассмотрению в порядке, установленном настоящим </w:t>
      </w:r>
      <w:r w:rsidR="00C52004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Регламентом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случае</w:t>
      </w:r>
      <w:proofErr w:type="gramStart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если в обращении содержатся вопросы, решение которых не входит в компетенцию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По окончании приема Глава администрации 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Калининского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 сельского поселения доводит до сведения заявителя свое решение или информирует о том, кому будет поручено рассмотрение и принятие мер по его обращению, а также, откуда он получит ответ, либо разъясняет: где, кем и в каком порядке может быть рассмотрено его обращение по существу.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Глава администрации  </w:t>
      </w:r>
      <w:r w:rsidR="00707321" w:rsidRPr="00EC407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Калининского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поселения, ведущий прием, по результатам рассмотрения обращений граждан принимает решение о постановке на контроль исполнения поручений.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Результатом личного приема является: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1) устный ответ в ходе личного приема по существу вопроса, с которым обратился заявитель;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2) направление должностным лицам Администрации поручения о направлении письменного ответа гражданину;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3) принятие в ходе личного приема письменного обращения гражданина;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4) разъяснение, куда и в каком порядке заявителю следует обратиться;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5) отказ в дальнейшем рассмотрении обращения, если гражданину ранее был дан ответ по существу поставленных в обращении вопросов.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Максимальный срок выполнения административной процедуры не может превышать одного часа.</w:t>
      </w:r>
    </w:p>
    <w:p w:rsidR="008802DA" w:rsidRPr="008802DA" w:rsidRDefault="008802DA" w:rsidP="00EC40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4. Формы </w:t>
      </w:r>
      <w:proofErr w:type="gramStart"/>
      <w:r w:rsidRPr="008802D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 w:rsidRPr="008802D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исполнением административного регламента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4.1. Текущий </w:t>
      </w:r>
      <w:proofErr w:type="gramStart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исполнением Административного регламента при предоставлении муниципальной услуги осуществляется Администрацией.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4.2. Текущий </w:t>
      </w:r>
      <w:proofErr w:type="gramStart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“О персональных данных”.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4.8. Должностные лица,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5. Досудебный (внесудебный) порядок обжалования решений и действий (бездействия), осуществленных или принятых в ходе предоставления муниципальной услуги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5.1. Заявитель имеет право обратиться с жалобой, в том числе в следующих случаях: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нарушение срока регистрации заявления о предоставлении муниципальной услуги;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нарушение срока предоставления муниципальной услуги;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5.2. Жалоба подается в письменной форме на бумажном носителе, в электронной форме: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главе Администрации на решения, действия (бездействие) ответственного исполнителя.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Жалобы на решения, принятые Главой администрации рассматриваются непосредственно Главой Администрации.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5.3. Жалоба должна содержать: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— фамилию, имя, отчество (последнее — при наличии), сведения о месте жительства заявителя — физического лица либо наименование, сведения о месте </w:t>
      </w: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5.4. </w:t>
      </w:r>
      <w:proofErr w:type="gramStart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5.5. По результатам рассмотрения жалобы Администрация принимает одно из следующих решений: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отказывает в удовлетворении жалобы.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Основанием для отказа в удовлетворении жалобы является признание правомерными действий (бездействия) органа, предоставляющего муниципальную услугу, а также должностных лиц, муниципальных служащих в ходе предоставления муниципальной услуги.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5.7. В случае установления в ходе или по результатам </w:t>
      </w:r>
      <w:proofErr w:type="gramStart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802DA" w:rsidRPr="008802DA" w:rsidRDefault="008802DA" w:rsidP="00EC407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8802DA" w:rsidRPr="008802DA" w:rsidRDefault="008802DA" w:rsidP="00EC407A">
      <w:pPr>
        <w:shd w:val="clear" w:color="auto" w:fill="FFFFFF"/>
        <w:spacing w:after="0" w:line="240" w:lineRule="auto"/>
        <w:ind w:right="-5" w:firstLine="540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D41AA4" w:rsidRPr="00EC407A" w:rsidRDefault="00D41AA4" w:rsidP="00EC4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1AA4" w:rsidRPr="00EC407A" w:rsidRDefault="00D41AA4" w:rsidP="00EC4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07A" w:rsidRPr="00871F8F" w:rsidRDefault="00EC407A" w:rsidP="00EC40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871F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EC407A" w:rsidRPr="00EC407A" w:rsidRDefault="00EC407A" w:rsidP="00EC407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EC4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административному регламенту</w:t>
      </w:r>
    </w:p>
    <w:p w:rsidR="00EC407A" w:rsidRPr="008802DA" w:rsidRDefault="00EC407A" w:rsidP="00EC407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</w:t>
      </w:r>
    </w:p>
    <w:p w:rsidR="00EC407A" w:rsidRDefault="00EC407A" w:rsidP="00EC40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Рассмотрение обращений граждан</w:t>
      </w:r>
      <w:r w:rsidRPr="00880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07A" w:rsidRDefault="00EC407A" w:rsidP="00EC40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Pr="003940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сельского поселения</w:t>
      </w:r>
    </w:p>
    <w:p w:rsidR="00EC407A" w:rsidRDefault="00EC407A" w:rsidP="00EC407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Омского муниципального района Омской области</w:t>
      </w:r>
      <w:r w:rsidRPr="0039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EC407A" w:rsidRDefault="00EC407A" w:rsidP="00EC407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407A" w:rsidRDefault="00EC407A" w:rsidP="00EC40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БЛОК-СХЕМА</w:t>
      </w:r>
    </w:p>
    <w:p w:rsidR="00EC407A" w:rsidRDefault="00EC407A" w:rsidP="00EC40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8046"/>
      </w:tblGrid>
      <w:tr w:rsidR="00EC407A" w:rsidTr="00EC407A">
        <w:tc>
          <w:tcPr>
            <w:tcW w:w="8046" w:type="dxa"/>
          </w:tcPr>
          <w:p w:rsidR="00EC407A" w:rsidRDefault="00EC407A" w:rsidP="00EC407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Прием и регистрация обращения </w:t>
            </w:r>
          </w:p>
        </w:tc>
      </w:tr>
      <w:tr w:rsidR="00EC407A" w:rsidTr="00EC407A">
        <w:tc>
          <w:tcPr>
            <w:tcW w:w="8046" w:type="dxa"/>
          </w:tcPr>
          <w:p w:rsidR="00EC407A" w:rsidRDefault="00EC407A" w:rsidP="00EC407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V</w:t>
            </w:r>
          </w:p>
        </w:tc>
      </w:tr>
      <w:tr w:rsidR="00EC407A" w:rsidTr="00EC407A">
        <w:tc>
          <w:tcPr>
            <w:tcW w:w="8046" w:type="dxa"/>
          </w:tcPr>
          <w:p w:rsidR="00EC407A" w:rsidRDefault="00EC407A" w:rsidP="00EC407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Рассмотрение обращения и подготовка ответа </w:t>
            </w:r>
          </w:p>
        </w:tc>
      </w:tr>
      <w:tr w:rsidR="00EC407A" w:rsidTr="00EC407A">
        <w:tc>
          <w:tcPr>
            <w:tcW w:w="8046" w:type="dxa"/>
          </w:tcPr>
          <w:p w:rsidR="00EC407A" w:rsidRDefault="00EC407A" w:rsidP="00EC407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V</w:t>
            </w:r>
          </w:p>
        </w:tc>
      </w:tr>
      <w:tr w:rsidR="00EC407A" w:rsidTr="00EC407A">
        <w:tc>
          <w:tcPr>
            <w:tcW w:w="8046" w:type="dxa"/>
          </w:tcPr>
          <w:p w:rsidR="00EC407A" w:rsidRDefault="00EC407A" w:rsidP="00EC407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Направление ответа заявителю </w:t>
            </w:r>
          </w:p>
        </w:tc>
      </w:tr>
    </w:tbl>
    <w:p w:rsidR="00EC407A" w:rsidRDefault="00EC407A" w:rsidP="00EC40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407A" w:rsidRDefault="00EC407A" w:rsidP="00EC407A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C407A" w:rsidRPr="00D41AA4" w:rsidRDefault="00EC407A" w:rsidP="00EC407A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C407A" w:rsidRPr="00D41AA4" w:rsidRDefault="00EC407A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EC407A" w:rsidRPr="00D41AA4" w:rsidSect="008802DA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394"/>
    <w:multiLevelType w:val="multilevel"/>
    <w:tmpl w:val="060E7F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1">
    <w:nsid w:val="49E923DB"/>
    <w:multiLevelType w:val="hybridMultilevel"/>
    <w:tmpl w:val="664C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65510"/>
    <w:multiLevelType w:val="hybridMultilevel"/>
    <w:tmpl w:val="10E2F432"/>
    <w:lvl w:ilvl="0" w:tplc="831AE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20176A"/>
    <w:multiLevelType w:val="hybridMultilevel"/>
    <w:tmpl w:val="A6F2220C"/>
    <w:lvl w:ilvl="0" w:tplc="96829F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7F0"/>
    <w:rsid w:val="00273E2F"/>
    <w:rsid w:val="003012CD"/>
    <w:rsid w:val="003703EC"/>
    <w:rsid w:val="004326F6"/>
    <w:rsid w:val="004E2975"/>
    <w:rsid w:val="005A04B0"/>
    <w:rsid w:val="005C45CA"/>
    <w:rsid w:val="005E5B50"/>
    <w:rsid w:val="005E7DE5"/>
    <w:rsid w:val="0062107E"/>
    <w:rsid w:val="006C21BB"/>
    <w:rsid w:val="00707321"/>
    <w:rsid w:val="007B6253"/>
    <w:rsid w:val="007F1791"/>
    <w:rsid w:val="008120E8"/>
    <w:rsid w:val="008802DA"/>
    <w:rsid w:val="008F0CB8"/>
    <w:rsid w:val="00902843"/>
    <w:rsid w:val="0099641E"/>
    <w:rsid w:val="009B2089"/>
    <w:rsid w:val="009C61D5"/>
    <w:rsid w:val="009C767C"/>
    <w:rsid w:val="00A63B78"/>
    <w:rsid w:val="00A95CE2"/>
    <w:rsid w:val="00AF4757"/>
    <w:rsid w:val="00B50360"/>
    <w:rsid w:val="00BD3667"/>
    <w:rsid w:val="00BF5F52"/>
    <w:rsid w:val="00C52004"/>
    <w:rsid w:val="00D41AA4"/>
    <w:rsid w:val="00DD771E"/>
    <w:rsid w:val="00DE49A6"/>
    <w:rsid w:val="00E53A4C"/>
    <w:rsid w:val="00E567F0"/>
    <w:rsid w:val="00EC407A"/>
    <w:rsid w:val="00EF13FF"/>
    <w:rsid w:val="00FE6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EC"/>
    <w:pPr>
      <w:ind w:left="720"/>
      <w:contextualSpacing/>
    </w:pPr>
  </w:style>
  <w:style w:type="table" w:styleId="a4">
    <w:name w:val="Table Grid"/>
    <w:basedOn w:val="a1"/>
    <w:uiPriority w:val="59"/>
    <w:rsid w:val="00AF4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9A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semiHidden/>
    <w:rsid w:val="00D41AA4"/>
    <w:pPr>
      <w:spacing w:after="0" w:line="240" w:lineRule="auto"/>
      <w:ind w:firstLine="851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D41AA4"/>
    <w:rPr>
      <w:rFonts w:ascii="TimesET" w:eastAsia="Times New Roman" w:hAnsi="TimesET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D41AA4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8802DA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88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ACE29149D3A43EFEB49794BE48235582&amp;req=doc&amp;base=RZB&amp;n=358051&amp;REFFIELD=134&amp;REFDST=100004&amp;REFDOC=155781&amp;REFBASE=RLBR148&amp;stat=refcode%3D16876%3Bindex%3D14&amp;date=19.01.20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ACE29149D3A43EFEB49794BE48235582&amp;req=doc&amp;base=RZB&amp;n=355880&amp;dst=100094&amp;fld=134&amp;REFFIELD=134&amp;REFDST=100004&amp;REFDOC=155781&amp;REFBASE=RLBR148&amp;stat=refcode%3D10881%3Bdstident%3D100094%3Bindex%3D14&amp;date=19.01.202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linino55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alinino55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ACE29149D3A43EFEB49794BE48235582&amp;req=doc&amp;base=RLBR148&amp;n=149615&amp;dst=100693&amp;fld=134&amp;REFFIELD=134&amp;REFDST=100004&amp;REFDOC=155781&amp;REFBASE=RLBR148&amp;stat=refcode%3D16876%3Bdstident%3D100693%3Bindex%3D14&amp;date=19.01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08FA0-26E0-44E9-93CE-A290CC0F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19</Pages>
  <Words>7182</Words>
  <Characters>40944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36</cp:revision>
  <cp:lastPrinted>2021-01-18T09:51:00Z</cp:lastPrinted>
  <dcterms:created xsi:type="dcterms:W3CDTF">2019-01-16T08:19:00Z</dcterms:created>
  <dcterms:modified xsi:type="dcterms:W3CDTF">2021-01-27T03:33:00Z</dcterms:modified>
</cp:coreProperties>
</file>